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F545E" w14:textId="77777777" w:rsidR="00935D66" w:rsidRPr="00A16CA1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02D49DF4" w14:textId="77777777" w:rsidR="00935D66" w:rsidRPr="00A16CA1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14:paraId="31BC3A3C" w14:textId="77777777" w:rsidR="00935D66" w:rsidRPr="00A16CA1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6DF7A32" wp14:editId="765FCB1E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28575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813ECE9" id="Ravni poveznik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1D12EA2A" w14:textId="77777777" w:rsidR="00935D66" w:rsidRPr="00A16CA1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79AE19FB" w14:textId="77777777" w:rsidR="00935D66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40040F2" wp14:editId="28C87848">
            <wp:extent cx="957600" cy="131400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7B263" w14:textId="77777777" w:rsidR="00935D66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38F351B6" w14:textId="77777777" w:rsidR="00935D66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69929379" w14:textId="77777777" w:rsidR="00935D66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3730796D" w14:textId="77777777" w:rsidR="00935D66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59AF16B9" w14:textId="77777777" w:rsidR="00935D66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2D07A607" w14:textId="77777777" w:rsidR="006D4068" w:rsidRPr="00A16CA1" w:rsidRDefault="006D4068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197926D3" w14:textId="17099AA6" w:rsidR="00F44E26" w:rsidRPr="000C0AFB" w:rsidRDefault="000C0AFB" w:rsidP="00935D66">
      <w:pPr>
        <w:pStyle w:val="naslov"/>
        <w:jc w:val="center"/>
        <w:divId w:val="1964535309"/>
        <w:rPr>
          <w:rFonts w:ascii="Times New Roman" w:hAnsi="Times New Roman" w:cs="Times New Roman"/>
          <w:b/>
          <w:sz w:val="28"/>
          <w:szCs w:val="28"/>
        </w:rPr>
      </w:pPr>
      <w:r w:rsidRPr="000C0AFB">
        <w:rPr>
          <w:rStyle w:val="zadanifontodlomka"/>
          <w:rFonts w:ascii="Times New Roman" w:hAnsi="Times New Roman" w:cs="Times New Roman"/>
          <w:b/>
          <w:sz w:val="28"/>
          <w:szCs w:val="28"/>
        </w:rPr>
        <w:t>PRIJEDLOG</w:t>
      </w:r>
      <w:r w:rsidR="006D4068" w:rsidRPr="000C0AFB">
        <w:rPr>
          <w:rStyle w:val="zadanifontodlomka"/>
          <w:rFonts w:ascii="Times New Roman" w:hAnsi="Times New Roman" w:cs="Times New Roman"/>
          <w:b/>
          <w:sz w:val="28"/>
          <w:szCs w:val="28"/>
        </w:rPr>
        <w:t xml:space="preserve"> </w:t>
      </w:r>
      <w:r w:rsidR="00CF4C50" w:rsidRPr="000C0AFB">
        <w:rPr>
          <w:rStyle w:val="zadanifontodlomka"/>
          <w:rFonts w:ascii="Times New Roman" w:hAnsi="Times New Roman" w:cs="Times New Roman"/>
          <w:b/>
          <w:sz w:val="28"/>
          <w:szCs w:val="28"/>
        </w:rPr>
        <w:t>PROGRAM</w:t>
      </w:r>
      <w:r w:rsidR="006D4068" w:rsidRPr="000C0AFB">
        <w:rPr>
          <w:rStyle w:val="zadanifontodlomka"/>
          <w:rFonts w:ascii="Times New Roman" w:hAnsi="Times New Roman" w:cs="Times New Roman"/>
          <w:b/>
          <w:sz w:val="28"/>
          <w:szCs w:val="28"/>
        </w:rPr>
        <w:t>A</w:t>
      </w:r>
      <w:r w:rsidR="00CF4C50" w:rsidRPr="000C0AFB">
        <w:rPr>
          <w:rStyle w:val="zadanifontodlomka"/>
          <w:rFonts w:ascii="Times New Roman" w:hAnsi="Times New Roman" w:cs="Times New Roman"/>
          <w:b/>
          <w:sz w:val="28"/>
          <w:szCs w:val="28"/>
        </w:rPr>
        <w:t xml:space="preserve"> POTPORE MALIM MLJEKARAMA ZA SUFINANCIRANJE TROŠKOVA SABIRANJA MLIJEKA PROIZVEDENOG U REPUBLICI HRVATSKOJ</w:t>
      </w:r>
    </w:p>
    <w:p w14:paraId="76491CCF" w14:textId="67F4DBF1" w:rsidR="00935D66" w:rsidRDefault="00935D66">
      <w:pPr>
        <w:pStyle w:val="naslov"/>
        <w:divId w:val="1964535309"/>
      </w:pPr>
    </w:p>
    <w:p w14:paraId="6DE33AEA" w14:textId="77777777" w:rsidR="00935D66" w:rsidRDefault="00935D66">
      <w:pPr>
        <w:pStyle w:val="naslov"/>
        <w:divId w:val="1964535309"/>
      </w:pPr>
    </w:p>
    <w:p w14:paraId="2E5371F5" w14:textId="77777777" w:rsidR="000C0AFB" w:rsidRDefault="000C0AFB">
      <w:pPr>
        <w:pStyle w:val="naslov"/>
        <w:divId w:val="1964535309"/>
      </w:pPr>
    </w:p>
    <w:p w14:paraId="52479154" w14:textId="77777777" w:rsidR="000C0AFB" w:rsidRDefault="000C0AFB">
      <w:pPr>
        <w:pStyle w:val="naslov"/>
        <w:divId w:val="1964535309"/>
      </w:pPr>
    </w:p>
    <w:p w14:paraId="1E9F2EBE" w14:textId="77777777" w:rsidR="000C0AFB" w:rsidRDefault="000C0AFB">
      <w:pPr>
        <w:pStyle w:val="naslov"/>
        <w:divId w:val="1964535309"/>
      </w:pPr>
    </w:p>
    <w:p w14:paraId="5BD0DFBA" w14:textId="77777777" w:rsidR="000C0AFB" w:rsidRDefault="000C0AFB">
      <w:pPr>
        <w:pStyle w:val="naslov"/>
        <w:divId w:val="1964535309"/>
      </w:pPr>
    </w:p>
    <w:p w14:paraId="41581DD1" w14:textId="77777777" w:rsidR="00935D66" w:rsidRDefault="00935D66">
      <w:pPr>
        <w:pStyle w:val="naslov"/>
        <w:divId w:val="1964535309"/>
      </w:pPr>
    </w:p>
    <w:p w14:paraId="6C7CA9AC" w14:textId="77777777" w:rsidR="00935D66" w:rsidRDefault="00935D66">
      <w:pPr>
        <w:pStyle w:val="naslov"/>
        <w:divId w:val="1964535309"/>
      </w:pPr>
    </w:p>
    <w:p w14:paraId="05862805" w14:textId="77777777" w:rsidR="00935D66" w:rsidRPr="00A16CA1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06B9F71A" w14:textId="3BFD4872" w:rsidR="00935D66" w:rsidRPr="00506E48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  <w:r w:rsidRPr="00506E48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C51F2F">
        <w:rPr>
          <w:rFonts w:ascii="Times New Roman" w:hAnsi="Times New Roman" w:cs="Times New Roman"/>
          <w:b/>
          <w:sz w:val="24"/>
          <w:szCs w:val="24"/>
        </w:rPr>
        <w:t xml:space="preserve">prosinca 2021. </w:t>
      </w:r>
      <w:bookmarkStart w:id="0" w:name="_GoBack"/>
      <w:bookmarkEnd w:id="0"/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3941129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494529" w14:textId="77777777" w:rsidR="00935D66" w:rsidRDefault="00935D66">
          <w:pPr>
            <w:pStyle w:val="TOCHeading"/>
            <w:rPr>
              <w:rFonts w:ascii="Times New Roman" w:hAnsi="Times New Roman" w:cs="Times New Roman"/>
            </w:rPr>
          </w:pPr>
          <w:r w:rsidRPr="00935D66">
            <w:rPr>
              <w:rFonts w:ascii="Times New Roman" w:hAnsi="Times New Roman" w:cs="Times New Roman"/>
            </w:rPr>
            <w:t>Sadržaj</w:t>
          </w:r>
        </w:p>
        <w:p w14:paraId="40EF0FE2" w14:textId="77777777" w:rsidR="007136FF" w:rsidRPr="007136FF" w:rsidRDefault="007136FF" w:rsidP="007136FF"/>
        <w:p w14:paraId="2E4130B6" w14:textId="3161956C" w:rsidR="00935D66" w:rsidRPr="00935D66" w:rsidRDefault="00935D66">
          <w:pPr>
            <w:pStyle w:val="TOC1"/>
            <w:tabs>
              <w:tab w:val="right" w:leader="dot" w:pos="9016"/>
            </w:tabs>
            <w:rPr>
              <w:rFonts w:ascii="Times New Roman" w:hAnsi="Times New Roman" w:cs="Times New Roman"/>
              <w:noProof/>
            </w:rPr>
          </w:pPr>
          <w:r w:rsidRPr="00935D66">
            <w:rPr>
              <w:rFonts w:ascii="Times New Roman" w:hAnsi="Times New Roman" w:cs="Times New Roman"/>
            </w:rPr>
            <w:fldChar w:fldCharType="begin"/>
          </w:r>
          <w:r w:rsidRPr="00935D66">
            <w:rPr>
              <w:rFonts w:ascii="Times New Roman" w:hAnsi="Times New Roman" w:cs="Times New Roman"/>
            </w:rPr>
            <w:instrText xml:space="preserve"> TOC \o "1-3" \h \z \u </w:instrText>
          </w:r>
          <w:r w:rsidRPr="00935D66">
            <w:rPr>
              <w:rFonts w:ascii="Times New Roman" w:hAnsi="Times New Roman" w:cs="Times New Roman"/>
            </w:rPr>
            <w:fldChar w:fldCharType="separate"/>
          </w:r>
          <w:hyperlink w:anchor="_Toc82775378" w:history="1">
            <w:r w:rsidR="000C0AFB">
              <w:rPr>
                <w:rStyle w:val="Hyperlink"/>
                <w:rFonts w:ascii="Times New Roman" w:eastAsia="Times New Roman" w:hAnsi="Times New Roman" w:cs="Times New Roman"/>
                <w:noProof/>
              </w:rPr>
              <w:t>1. U</w:t>
            </w:r>
            <w:r w:rsidRPr="00935D66">
              <w:rPr>
                <w:rStyle w:val="Hyperlink"/>
                <w:rFonts w:ascii="Times New Roman" w:eastAsia="Times New Roman" w:hAnsi="Times New Roman" w:cs="Times New Roman"/>
                <w:noProof/>
              </w:rPr>
              <w:t>VOD</w:t>
            </w:r>
            <w:r w:rsidRPr="00935D6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35D6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35D66">
              <w:rPr>
                <w:rFonts w:ascii="Times New Roman" w:hAnsi="Times New Roman" w:cs="Times New Roman"/>
                <w:noProof/>
                <w:webHidden/>
              </w:rPr>
              <w:instrText xml:space="preserve"> PAGEREF _Toc82775378 \h </w:instrText>
            </w:r>
            <w:r w:rsidRPr="00935D66">
              <w:rPr>
                <w:rFonts w:ascii="Times New Roman" w:hAnsi="Times New Roman" w:cs="Times New Roman"/>
                <w:noProof/>
                <w:webHidden/>
              </w:rPr>
            </w:r>
            <w:r w:rsidRPr="00935D6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35D66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935D6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F68744" w14:textId="77777777" w:rsidR="00935D66" w:rsidRPr="00935D66" w:rsidRDefault="00C51F2F">
          <w:pPr>
            <w:pStyle w:val="TOC1"/>
            <w:tabs>
              <w:tab w:val="right" w:leader="dot" w:pos="9016"/>
            </w:tabs>
            <w:rPr>
              <w:rFonts w:ascii="Times New Roman" w:hAnsi="Times New Roman" w:cs="Times New Roman"/>
              <w:noProof/>
            </w:rPr>
          </w:pPr>
          <w:hyperlink w:anchor="_Toc82775379" w:history="1">
            <w:r w:rsidR="00935D66" w:rsidRPr="00935D66">
              <w:rPr>
                <w:rStyle w:val="Hyperlink"/>
                <w:rFonts w:ascii="Times New Roman" w:eastAsia="Times New Roman" w:hAnsi="Times New Roman" w:cs="Times New Roman"/>
                <w:noProof/>
              </w:rPr>
              <w:t>2. PRAVNA OSNOVA</w:t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instrText xml:space="preserve"> PAGEREF _Toc82775379 \h </w:instrText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DB00AAE" w14:textId="77777777" w:rsidR="00935D66" w:rsidRPr="00935D66" w:rsidRDefault="00C51F2F">
          <w:pPr>
            <w:pStyle w:val="TOC1"/>
            <w:tabs>
              <w:tab w:val="right" w:leader="dot" w:pos="9016"/>
            </w:tabs>
            <w:rPr>
              <w:rFonts w:ascii="Times New Roman" w:hAnsi="Times New Roman" w:cs="Times New Roman"/>
              <w:noProof/>
            </w:rPr>
          </w:pPr>
          <w:hyperlink w:anchor="_Toc82775380" w:history="1">
            <w:r w:rsidR="00935D66" w:rsidRPr="00935D66">
              <w:rPr>
                <w:rStyle w:val="Hyperlink"/>
                <w:rFonts w:ascii="Times New Roman" w:eastAsia="Times New Roman" w:hAnsi="Times New Roman" w:cs="Times New Roman"/>
                <w:noProof/>
              </w:rPr>
              <w:t>3. TRAJANJE PROGRAMA</w:t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instrText xml:space="preserve"> PAGEREF _Toc82775380 \h </w:instrText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59679EB" w14:textId="77777777" w:rsidR="00935D66" w:rsidRPr="00935D66" w:rsidRDefault="00C51F2F">
          <w:pPr>
            <w:pStyle w:val="TOC1"/>
            <w:tabs>
              <w:tab w:val="right" w:leader="dot" w:pos="9016"/>
            </w:tabs>
            <w:rPr>
              <w:rFonts w:ascii="Times New Roman" w:hAnsi="Times New Roman" w:cs="Times New Roman"/>
              <w:noProof/>
            </w:rPr>
          </w:pPr>
          <w:hyperlink w:anchor="_Toc82775381" w:history="1">
            <w:r w:rsidR="00935D66" w:rsidRPr="00935D66">
              <w:rPr>
                <w:rStyle w:val="Hyperlink"/>
                <w:rFonts w:ascii="Times New Roman" w:eastAsia="Times New Roman" w:hAnsi="Times New Roman" w:cs="Times New Roman"/>
                <w:noProof/>
              </w:rPr>
              <w:t>4. CILJ I OPRAVDANOST PROVOĐENJA PROGRAMA</w:t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instrText xml:space="preserve"> PAGEREF _Toc82775381 \h </w:instrText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8D01BDE" w14:textId="77777777" w:rsidR="00935D66" w:rsidRPr="00935D66" w:rsidRDefault="00C51F2F">
          <w:pPr>
            <w:pStyle w:val="TOC1"/>
            <w:tabs>
              <w:tab w:val="right" w:leader="dot" w:pos="9016"/>
            </w:tabs>
            <w:rPr>
              <w:rFonts w:ascii="Times New Roman" w:hAnsi="Times New Roman" w:cs="Times New Roman"/>
              <w:noProof/>
            </w:rPr>
          </w:pPr>
          <w:hyperlink w:anchor="_Toc82775382" w:history="1">
            <w:r w:rsidR="00935D66" w:rsidRPr="00935D66">
              <w:rPr>
                <w:rStyle w:val="Hyperlink"/>
                <w:rFonts w:ascii="Times New Roman" w:eastAsia="Times New Roman" w:hAnsi="Times New Roman" w:cs="Times New Roman"/>
                <w:noProof/>
              </w:rPr>
              <w:t>6. MJERA U PROVEDBI PROGRAMA</w:t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instrText xml:space="preserve"> PAGEREF _Toc82775382 \h </w:instrText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2C9D1EA" w14:textId="77777777" w:rsidR="00935D66" w:rsidRPr="00935D66" w:rsidRDefault="00C51F2F">
          <w:pPr>
            <w:pStyle w:val="TOC1"/>
            <w:tabs>
              <w:tab w:val="right" w:leader="dot" w:pos="9016"/>
            </w:tabs>
            <w:rPr>
              <w:rFonts w:ascii="Times New Roman" w:hAnsi="Times New Roman" w:cs="Times New Roman"/>
              <w:noProof/>
            </w:rPr>
          </w:pPr>
          <w:hyperlink w:anchor="_Toc82775383" w:history="1">
            <w:r w:rsidR="00935D66" w:rsidRPr="00935D66">
              <w:rPr>
                <w:rStyle w:val="Hyperlink"/>
                <w:rFonts w:ascii="Times New Roman" w:eastAsia="Times New Roman" w:hAnsi="Times New Roman" w:cs="Times New Roman"/>
                <w:noProof/>
              </w:rPr>
              <w:t>7. PRORAČUN ZA PROVEDBU PROGRAMA</w:t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instrText xml:space="preserve"> PAGEREF _Toc82775383 \h </w:instrText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86D5AE" w14:textId="77777777" w:rsidR="00935D66" w:rsidRPr="00935D66" w:rsidRDefault="00C51F2F">
          <w:pPr>
            <w:pStyle w:val="TOC1"/>
            <w:tabs>
              <w:tab w:val="right" w:leader="dot" w:pos="9016"/>
            </w:tabs>
            <w:rPr>
              <w:rFonts w:ascii="Times New Roman" w:hAnsi="Times New Roman" w:cs="Times New Roman"/>
              <w:noProof/>
            </w:rPr>
          </w:pPr>
          <w:hyperlink w:anchor="_Toc82775384" w:history="1">
            <w:r w:rsidR="00935D66" w:rsidRPr="00935D66">
              <w:rPr>
                <w:rStyle w:val="Hyperlink"/>
                <w:rFonts w:ascii="Times New Roman" w:eastAsia="Times New Roman" w:hAnsi="Times New Roman" w:cs="Times New Roman"/>
                <w:noProof/>
              </w:rPr>
              <w:t>8. PROVEDBA PROGRAMA</w:t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instrText xml:space="preserve"> PAGEREF _Toc82775384 \h </w:instrText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35D66" w:rsidRPr="00935D6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6C01541" w14:textId="77777777" w:rsidR="00935D66" w:rsidRDefault="00935D66">
          <w:r w:rsidRPr="00935D66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71FC3C6C" w14:textId="77777777" w:rsidR="00935D66" w:rsidRDefault="00935D66">
      <w:pPr>
        <w:rPr>
          <w:rStyle w:val="zadanifontodlomka-000004"/>
          <w:rFonts w:eastAsia="Times New Roman"/>
          <w:b w:val="0"/>
          <w:bCs w:val="0"/>
        </w:rPr>
      </w:pPr>
    </w:p>
    <w:p w14:paraId="74A6E4F5" w14:textId="77777777" w:rsidR="00935D66" w:rsidRDefault="00935D66">
      <w:pPr>
        <w:rPr>
          <w:rStyle w:val="zadanifontodlomka-000004"/>
          <w:rFonts w:eastAsia="Times New Roman"/>
          <w:kern w:val="36"/>
        </w:rPr>
      </w:pPr>
    </w:p>
    <w:p w14:paraId="41AA703B" w14:textId="77777777" w:rsidR="00935D66" w:rsidRDefault="00935D66">
      <w:pPr>
        <w:rPr>
          <w:rStyle w:val="zadanifontodlomka-000004"/>
          <w:rFonts w:eastAsia="Times New Roman"/>
          <w:kern w:val="36"/>
        </w:rPr>
      </w:pPr>
    </w:p>
    <w:p w14:paraId="42A0708F" w14:textId="77777777" w:rsidR="00935D66" w:rsidRDefault="00935D66">
      <w:pPr>
        <w:rPr>
          <w:rStyle w:val="zadanifontodlomka-000004"/>
          <w:rFonts w:eastAsia="Times New Roman"/>
          <w:kern w:val="36"/>
        </w:rPr>
      </w:pPr>
    </w:p>
    <w:p w14:paraId="200AF1B9" w14:textId="77777777" w:rsidR="00935D66" w:rsidRDefault="00935D66">
      <w:pPr>
        <w:rPr>
          <w:rStyle w:val="zadanifontodlomka-000004"/>
          <w:rFonts w:eastAsia="Times New Roman"/>
          <w:kern w:val="36"/>
        </w:rPr>
      </w:pPr>
      <w:bookmarkStart w:id="1" w:name="_Toc82775378"/>
      <w:r>
        <w:rPr>
          <w:rStyle w:val="zadanifontodlomka-000004"/>
          <w:rFonts w:eastAsia="Times New Roman"/>
          <w:b w:val="0"/>
          <w:bCs w:val="0"/>
        </w:rPr>
        <w:br w:type="page"/>
      </w:r>
    </w:p>
    <w:p w14:paraId="5EE7FC87" w14:textId="3BBF988C" w:rsidR="00F44E26" w:rsidRDefault="000C0AFB" w:rsidP="00935D66">
      <w:pPr>
        <w:pStyle w:val="Heading1"/>
        <w:spacing w:before="120" w:beforeAutospacing="0" w:after="120" w:afterAutospacing="0" w:line="240" w:lineRule="atLeast"/>
        <w:rPr>
          <w:rFonts w:eastAsia="Times New Roman"/>
          <w:sz w:val="28"/>
          <w:szCs w:val="28"/>
        </w:rPr>
      </w:pPr>
      <w:r>
        <w:rPr>
          <w:rStyle w:val="zadanifontodlomka-000004"/>
          <w:rFonts w:eastAsia="Times New Roman"/>
          <w:b/>
          <w:bCs/>
        </w:rPr>
        <w:lastRenderedPageBreak/>
        <w:t>1. U</w:t>
      </w:r>
      <w:r w:rsidR="00CF4C50">
        <w:rPr>
          <w:rStyle w:val="zadanifontodlomka-000004"/>
          <w:rFonts w:eastAsia="Times New Roman"/>
          <w:b/>
          <w:bCs/>
        </w:rPr>
        <w:t>VOD</w:t>
      </w:r>
      <w:bookmarkEnd w:id="1"/>
      <w:r w:rsidR="00CF4C50">
        <w:rPr>
          <w:rStyle w:val="zadanifontodlomka-000004"/>
          <w:rFonts w:eastAsia="Times New Roman"/>
          <w:b/>
          <w:bCs/>
        </w:rPr>
        <w:t xml:space="preserve"> </w:t>
      </w:r>
    </w:p>
    <w:p w14:paraId="04CFBB56" w14:textId="77777777" w:rsidR="00F44E26" w:rsidRDefault="00CF4C50" w:rsidP="00935D66">
      <w:pPr>
        <w:pStyle w:val="Normal1"/>
        <w:spacing w:before="120" w:after="120" w:line="240" w:lineRule="atLeast"/>
      </w:pPr>
      <w:r>
        <w:rPr>
          <w:rStyle w:val="zadanifontodlomka-000005"/>
        </w:rPr>
        <w:t xml:space="preserve">U Republici Hrvatskoj trenutno posluje 28 malih mljekara koje otkupljuju i prerađuju mlijeko. Na godišnjoj razini otkupe 37 milijuna kg mlijeka, od kojeg najveći udio čini kravlje mlijeko s 35,5 milijuna kg. Ovčje mlijeko zastupljeno je s 1,2 milijuna kg, a kozje s 300.000 kg godišnje. Ukupne količine navedenih vrsta mlijeka predstavljaju manje od 8,4% mlijeka otkupljenog u Republici Hrvatskoj. Male mljekare surađuju s više od 780 gospodarstava, odnosno preko 20% proizvođača mlijeka koji isporučuju mljekarama u Republici Hrvatskoj. Poslovanje s velikim brojem proizvođača koji proizvode manje količine mlijeka čini proces sabiranja mlijeka organizacijski i tehnički zahtjevnim. Proizvođači mlijeka često se nalaze na prostorima slabije naseljenosti, udaljeni od glavnih prometnica, što značajno povećava troškove sabiranja mlijeka. Mlijeko se s mjesta proizvodnje transportira specijaliziranim cisternama, bilo izravno s farmi koje proizvode mlijeko ili s lokalnih sabirališta mlijeka gdje se mlijeko do dolaska cisterne skladišti u zajedničkom rashladnom uređaju (laktofriz). </w:t>
      </w:r>
    </w:p>
    <w:p w14:paraId="3052821F" w14:textId="77777777" w:rsidR="00F44E26" w:rsidRDefault="00CF4C50" w:rsidP="00935D66">
      <w:pPr>
        <w:pStyle w:val="Normal1"/>
        <w:spacing w:before="120" w:after="120" w:line="240" w:lineRule="atLeast"/>
      </w:pPr>
      <w:r>
        <w:rPr>
          <w:rStyle w:val="zadanifontodlomka-000005"/>
        </w:rPr>
        <w:t>Na svjetskim su tržištima cijene nafte porasle i dosegnule najviše razine od listopada 2018. godine. Ovakav porast utječe i na stalan rast cijena naftnih derivata u Hrvatskoj, a samim time i na rast troškova transporta mlijeka od proizvođača ili sabirališta do objekata za preradu, malih mljekara.</w:t>
      </w:r>
      <w:r>
        <w:t xml:space="preserve"> </w:t>
      </w:r>
    </w:p>
    <w:p w14:paraId="6856BBB9" w14:textId="77777777" w:rsidR="00F44E26" w:rsidRDefault="00CF4C50" w:rsidP="00935D66">
      <w:pPr>
        <w:pStyle w:val="Normal1"/>
        <w:spacing w:before="120" w:after="120" w:line="240" w:lineRule="atLeast"/>
      </w:pPr>
      <w:r>
        <w:rPr>
          <w:rStyle w:val="zadanifontodlomka-000005"/>
        </w:rPr>
        <w:t>Na poslovanje malih mljekara odrazila se negativno i situacija na tržištu uzrokovana mjerama za suzbijanje pandemije COVID-19. Bez obzira na otežane uvjete poslovanja, male mljekare su održale stabilnost sustava sabiranja i otkupa mlijeka.</w:t>
      </w:r>
      <w:r>
        <w:t xml:space="preserve"> </w:t>
      </w:r>
    </w:p>
    <w:p w14:paraId="626C8797" w14:textId="77777777" w:rsidR="00F44E26" w:rsidRDefault="00CF4C50" w:rsidP="00935D66">
      <w:pPr>
        <w:pStyle w:val="Normal1"/>
        <w:spacing w:before="120" w:after="120" w:line="240" w:lineRule="atLeast"/>
      </w:pPr>
      <w:r>
        <w:rPr>
          <w:rStyle w:val="zadanifontodlomka-000005"/>
        </w:rPr>
        <w:t xml:space="preserve">Obzirom na navedene poremećaje, povećanjem troškova dopreme mlijeka na preradu, upitan je nastavak otkupa od primarnih proizvođača, što bi rezultiralo dalekosežnim posljedicama na opstanak malih gospodarstava u proizvodnji kravljeg, ovčjeg i/ili kozjeg mlijeka u slabije razvijenim ruralnim područjima Republike Hrvatske. </w:t>
      </w:r>
    </w:p>
    <w:p w14:paraId="789A8E75" w14:textId="77777777" w:rsidR="00F44E26" w:rsidRDefault="00CF4C50" w:rsidP="00935D66">
      <w:pPr>
        <w:pStyle w:val="Normal1"/>
        <w:spacing w:before="120" w:after="120" w:line="240" w:lineRule="atLeast"/>
      </w:pPr>
      <w:r>
        <w:rPr>
          <w:rStyle w:val="zadanifontodlomka-000005"/>
        </w:rPr>
        <w:t>Ovim Programom će se osigurati pomoć malim mljekarama nadoknadom dijela troškova sabiranja mlijeka te sačuvati proizvodnja kravljeg, ovčjeg i kozjeg mlijeka osobito na malim gospodarstvima.</w:t>
      </w:r>
      <w:r>
        <w:t xml:space="preserve"> </w:t>
      </w:r>
    </w:p>
    <w:p w14:paraId="5C582034" w14:textId="77777777" w:rsidR="00F44E26" w:rsidRDefault="00F44E26" w:rsidP="00935D66">
      <w:pPr>
        <w:pStyle w:val="Normal1"/>
        <w:spacing w:before="120" w:after="120" w:line="240" w:lineRule="atLeast"/>
      </w:pPr>
    </w:p>
    <w:p w14:paraId="3BD854EA" w14:textId="77777777" w:rsidR="00F44E26" w:rsidRDefault="00CF4C50" w:rsidP="00935D66">
      <w:pPr>
        <w:pStyle w:val="Heading1"/>
        <w:spacing w:before="120" w:beforeAutospacing="0" w:after="120" w:afterAutospacing="0" w:line="240" w:lineRule="atLeast"/>
        <w:rPr>
          <w:rFonts w:eastAsia="Times New Roman"/>
          <w:sz w:val="28"/>
          <w:szCs w:val="28"/>
        </w:rPr>
      </w:pPr>
      <w:bookmarkStart w:id="2" w:name="_Toc82775379"/>
      <w:r>
        <w:rPr>
          <w:rStyle w:val="zadanifontodlomka-000004"/>
          <w:rFonts w:eastAsia="Times New Roman"/>
          <w:b/>
          <w:bCs/>
        </w:rPr>
        <w:t>2. PRAVNA OSNOVA</w:t>
      </w:r>
      <w:bookmarkEnd w:id="2"/>
      <w:r>
        <w:rPr>
          <w:rStyle w:val="zadanifontodlomka-000004"/>
          <w:rFonts w:eastAsia="Times New Roman"/>
          <w:b/>
          <w:bCs/>
        </w:rPr>
        <w:t xml:space="preserve"> </w:t>
      </w:r>
    </w:p>
    <w:p w14:paraId="753E6FAB" w14:textId="77777777" w:rsidR="00F44E26" w:rsidRDefault="00CF4C50" w:rsidP="00935D66">
      <w:pPr>
        <w:pStyle w:val="Normal1"/>
        <w:spacing w:before="120" w:after="120" w:line="240" w:lineRule="atLeast"/>
      </w:pPr>
      <w:r>
        <w:rPr>
          <w:rStyle w:val="zadanifontodlomka-000005"/>
        </w:rPr>
        <w:t>Pravni temelji za donošenje ovoga Programa su:</w:t>
      </w:r>
      <w:r>
        <w:t xml:space="preserve"> </w:t>
      </w:r>
    </w:p>
    <w:p w14:paraId="774EEB14" w14:textId="320149AC" w:rsidR="00F44E26" w:rsidRDefault="00CF4C50" w:rsidP="00935D66">
      <w:pPr>
        <w:pStyle w:val="000007"/>
        <w:spacing w:before="120" w:after="120" w:line="240" w:lineRule="atLeast"/>
      </w:pPr>
      <w:r>
        <w:rPr>
          <w:rStyle w:val="000008"/>
        </w:rPr>
        <w:t>1.</w:t>
      </w:r>
      <w:r>
        <w:t xml:space="preserve"> </w:t>
      </w:r>
      <w:r>
        <w:rPr>
          <w:rStyle w:val="zadanifontodlomka-000005"/>
        </w:rPr>
        <w:t xml:space="preserve">Članak 39. Zakona o poljoprivredi ("Narodne novine", br. 118/18., 42/20. i 127/20. – Odluka Ustavnog suda Republike Hrvatske, </w:t>
      </w:r>
      <w:r w:rsidR="0006347C">
        <w:rPr>
          <w:rStyle w:val="zadanifontodlomka-000005"/>
        </w:rPr>
        <w:t>127</w:t>
      </w:r>
      <w:r>
        <w:rPr>
          <w:rStyle w:val="zadanifontodlomka-000005"/>
        </w:rPr>
        <w:t>/2</w:t>
      </w:r>
      <w:r w:rsidR="0006347C">
        <w:rPr>
          <w:rStyle w:val="zadanifontodlomka-000005"/>
        </w:rPr>
        <w:t>0</w:t>
      </w:r>
      <w:r>
        <w:rPr>
          <w:rStyle w:val="zadanifontodlomka-000005"/>
        </w:rPr>
        <w:t>)</w:t>
      </w:r>
      <w:r>
        <w:t xml:space="preserve"> </w:t>
      </w:r>
    </w:p>
    <w:p w14:paraId="299D5720" w14:textId="77777777" w:rsidR="00F44E26" w:rsidRDefault="00CF4C50" w:rsidP="00935D66">
      <w:pPr>
        <w:pStyle w:val="000007"/>
        <w:spacing w:before="120" w:after="120" w:line="240" w:lineRule="atLeast"/>
      </w:pPr>
      <w:r>
        <w:rPr>
          <w:rStyle w:val="000008"/>
        </w:rPr>
        <w:t>2.</w:t>
      </w:r>
      <w:r>
        <w:t xml:space="preserve"> </w:t>
      </w:r>
      <w:r>
        <w:rPr>
          <w:rStyle w:val="zadanifontodlomka-000005"/>
        </w:rPr>
        <w:t>Uredba Komisije (EU) br. 1407/2013 оd 18. prosinca 2013. o primjeni članaka 107. i 108. Ugovora o funkcioniranju Europske unije na de minimis potpore</w:t>
      </w:r>
      <w:r>
        <w:t xml:space="preserve"> </w:t>
      </w:r>
      <w:r>
        <w:rPr>
          <w:rStyle w:val="zadanifontodlomka-000005"/>
        </w:rPr>
        <w:t>( SL L 352, 24.12.2013) kako je izmijenjena Uredbom Komisije (EU) 2020/972 оd 2. srpnja 2020 o izmjeni Uredbe (EU) br. 1407/2013 u pogledu njezina produljenja i o izmjeni Uredbe (EU) br. 651/2014 u pogledu njezina produljenja i odgovarajućih prilagodbi (SL L 215, 7.7.2020.)</w:t>
      </w:r>
      <w:r>
        <w:t xml:space="preserve"> </w:t>
      </w:r>
      <w:r>
        <w:rPr>
          <w:rStyle w:val="zadanifontodlomka-000005"/>
        </w:rPr>
        <w:t>(dalje u tekstu: Uredba o potporama male vrijednosti).</w:t>
      </w:r>
      <w:r>
        <w:t xml:space="preserve"> </w:t>
      </w:r>
    </w:p>
    <w:p w14:paraId="14244004" w14:textId="77777777" w:rsidR="00F44E26" w:rsidRDefault="00F44E26" w:rsidP="00935D66">
      <w:pPr>
        <w:pStyle w:val="normal-000010"/>
        <w:spacing w:before="120" w:after="120" w:line="240" w:lineRule="atLeast"/>
      </w:pPr>
    </w:p>
    <w:p w14:paraId="4DB8A7AE" w14:textId="77777777" w:rsidR="00F44E26" w:rsidRDefault="00CF4C50" w:rsidP="00935D66">
      <w:pPr>
        <w:pStyle w:val="Heading1"/>
        <w:spacing w:before="120" w:beforeAutospacing="0" w:after="120" w:afterAutospacing="0" w:line="240" w:lineRule="atLeast"/>
        <w:rPr>
          <w:rFonts w:eastAsia="Times New Roman"/>
          <w:sz w:val="28"/>
          <w:szCs w:val="28"/>
        </w:rPr>
      </w:pPr>
      <w:bookmarkStart w:id="3" w:name="_Toc82775380"/>
      <w:r>
        <w:rPr>
          <w:rStyle w:val="zadanifontodlomka-000004"/>
          <w:rFonts w:eastAsia="Times New Roman"/>
          <w:b/>
          <w:bCs/>
        </w:rPr>
        <w:t>3. TRAJANJE PROGRAMA</w:t>
      </w:r>
      <w:bookmarkEnd w:id="3"/>
      <w:r>
        <w:rPr>
          <w:rStyle w:val="zadanifontodlomka-000004"/>
          <w:rFonts w:eastAsia="Times New Roman"/>
          <w:b/>
          <w:bCs/>
        </w:rPr>
        <w:t xml:space="preserve"> </w:t>
      </w:r>
    </w:p>
    <w:p w14:paraId="400589F7" w14:textId="77777777" w:rsidR="00F44E26" w:rsidRDefault="00CF4C50" w:rsidP="00935D66">
      <w:pPr>
        <w:pStyle w:val="Normal1"/>
        <w:spacing w:before="120" w:after="120" w:line="240" w:lineRule="atLeast"/>
      </w:pPr>
      <w:r>
        <w:rPr>
          <w:rStyle w:val="zadanifontodlomka-000011"/>
        </w:rPr>
        <w:t>Program se provodi u 2021. godini.</w:t>
      </w:r>
      <w:r>
        <w:t xml:space="preserve"> </w:t>
      </w:r>
    </w:p>
    <w:p w14:paraId="2F8A94B6" w14:textId="77777777" w:rsidR="00F44E26" w:rsidRDefault="00F44E26" w:rsidP="00935D66">
      <w:pPr>
        <w:pStyle w:val="Normal1"/>
        <w:spacing w:before="120" w:after="120" w:line="240" w:lineRule="atLeast"/>
      </w:pPr>
    </w:p>
    <w:p w14:paraId="7277C4A2" w14:textId="77777777" w:rsidR="00F44E26" w:rsidRDefault="00CF4C50" w:rsidP="00935D66">
      <w:pPr>
        <w:pStyle w:val="Heading1"/>
        <w:keepNext/>
        <w:spacing w:before="120" w:beforeAutospacing="0" w:after="120" w:afterAutospacing="0" w:line="240" w:lineRule="atLeast"/>
        <w:rPr>
          <w:rFonts w:eastAsia="Times New Roman"/>
          <w:sz w:val="28"/>
          <w:szCs w:val="28"/>
        </w:rPr>
      </w:pPr>
      <w:bookmarkStart w:id="4" w:name="_Toc82775381"/>
      <w:r>
        <w:rPr>
          <w:rStyle w:val="zadanifontodlomka-000004"/>
          <w:rFonts w:eastAsia="Times New Roman"/>
          <w:b/>
          <w:bCs/>
        </w:rPr>
        <w:t>4. CILJ I OPRAVDANOST PROVOĐENJA PROGRAMA</w:t>
      </w:r>
      <w:bookmarkEnd w:id="4"/>
      <w:r>
        <w:rPr>
          <w:rStyle w:val="zadanifontodlomka-000004"/>
          <w:rFonts w:eastAsia="Times New Roman"/>
          <w:b/>
          <w:bCs/>
        </w:rPr>
        <w:t xml:space="preserve"> </w:t>
      </w:r>
    </w:p>
    <w:p w14:paraId="77BF75BB" w14:textId="77777777" w:rsidR="00F44E26" w:rsidRDefault="00CF4C50" w:rsidP="00935D66">
      <w:pPr>
        <w:pStyle w:val="normal-000012"/>
        <w:spacing w:before="120" w:after="120" w:line="240" w:lineRule="atLeast"/>
      </w:pPr>
      <w:r>
        <w:rPr>
          <w:rStyle w:val="zadanifontodlomka-000005"/>
        </w:rPr>
        <w:t xml:space="preserve">Cilj Programa je pružanje financijske pomoći objektima za preradu mlijeka upisanim u Upisnik odobrenih objekata u poslovanju s hranom životinjskog podrijetla, Odjeljak IX - Sirovo mlijeko i mliječni proizvodi, suočenima s problemima u poslovanju uzrokovanima mjerama za suzbijanje pandemije COVID-19 te značajnim povećanjem troškova sabiranja i transporta sirovog mlijeka od isporučitelja do objekata za preradu. </w:t>
      </w:r>
    </w:p>
    <w:p w14:paraId="071482F2" w14:textId="77777777" w:rsidR="00F44E26" w:rsidRDefault="00CF4C50" w:rsidP="00935D66">
      <w:pPr>
        <w:pStyle w:val="normal-000012"/>
        <w:spacing w:before="120" w:after="120" w:line="240" w:lineRule="atLeast"/>
      </w:pPr>
      <w:r>
        <w:rPr>
          <w:rStyle w:val="zadanifontodlomka-000005"/>
        </w:rPr>
        <w:t xml:space="preserve">Dodjelom potpore zadržala bi se postojeća razina otkupa, proizvodnje i prerade kravljeg, ovčjeg i kozjeg mlijeka te omogućio nastavak rada malih mljekara, a samim time i očuvala proizvodnja mlijeka na malim gospodarstvima u Republici Hrvatskoj. </w:t>
      </w:r>
    </w:p>
    <w:p w14:paraId="38F022B4" w14:textId="77777777" w:rsidR="00F44E26" w:rsidRDefault="00F44E26" w:rsidP="00935D66">
      <w:pPr>
        <w:pStyle w:val="normal-000012"/>
        <w:spacing w:before="120" w:after="120" w:line="240" w:lineRule="atLeast"/>
      </w:pPr>
    </w:p>
    <w:p w14:paraId="6F703458" w14:textId="2C51DCB0" w:rsidR="00F44E26" w:rsidRDefault="00CF4C50" w:rsidP="00935D66">
      <w:pPr>
        <w:pStyle w:val="normal-000012"/>
        <w:spacing w:before="120" w:after="120" w:line="240" w:lineRule="atLeast"/>
      </w:pPr>
      <w:r>
        <w:rPr>
          <w:rStyle w:val="zadanifontodlomka-000004"/>
        </w:rPr>
        <w:t xml:space="preserve">5. KORISNICI POTPORE </w:t>
      </w:r>
    </w:p>
    <w:p w14:paraId="3E9515D2" w14:textId="45127686" w:rsidR="00F44E26" w:rsidRDefault="00CF4C50" w:rsidP="00935D66">
      <w:pPr>
        <w:pStyle w:val="Normal1"/>
        <w:spacing w:before="120" w:after="120" w:line="240" w:lineRule="atLeast"/>
      </w:pPr>
      <w:r>
        <w:rPr>
          <w:rStyle w:val="zadanifontodlomka-000005"/>
        </w:rPr>
        <w:t>Prihvatljivi korisnici potpore iz ovog Programa su mikro, mala i srednja poduzeća kako su definirana u Prilogu I. Uredbe Komisije (EU) br. 702/2014</w:t>
      </w:r>
      <w:r w:rsidR="00DA21B2">
        <w:rPr>
          <w:rStyle w:val="zadanifontodlomka-000005"/>
        </w:rPr>
        <w:t xml:space="preserve"> od 25. lipnja 2014. o proglašenju određenih kategorija potpora u sektoru poljoprivrede i šumarstva te u ruralnim područjima spojivima s unutarnjim tržištem u primjeni članaka 107. i 108. Ugovora o funkcioniranju Europske unije (SL L 193, 1.7.2014.) </w:t>
      </w:r>
      <w:r>
        <w:rPr>
          <w:rStyle w:val="zadanifontodlomka-000005"/>
        </w:rPr>
        <w:t>koja posluju u odobrenim objektima za preradu mlijeka upisanima u Upisnik odobrenih objekata u poslovanju s hranom životinjskog podrijetla</w:t>
      </w:r>
      <w:r>
        <w:t xml:space="preserve"> </w:t>
      </w:r>
      <w:r>
        <w:rPr>
          <w:rStyle w:val="zadanifontodlomka-000005"/>
        </w:rPr>
        <w:t>kojega vodi Ministarstvo poljoprivrede i koja su otkupila mlijeko proizvedeno na području Republike Hrvatske u razdoblju od 01. rujna 2020. do 31. kolovoza 2021. godine.</w:t>
      </w:r>
      <w:r>
        <w:t xml:space="preserve"> </w:t>
      </w:r>
    </w:p>
    <w:p w14:paraId="7872EAE2" w14:textId="77777777" w:rsidR="00F44E26" w:rsidRDefault="00CF4C50" w:rsidP="00935D66">
      <w:pPr>
        <w:pStyle w:val="Normal1"/>
        <w:spacing w:before="120" w:after="120" w:line="240" w:lineRule="atLeast"/>
      </w:pPr>
      <w:r>
        <w:rPr>
          <w:rStyle w:val="zadanifontodlomka-000005"/>
        </w:rPr>
        <w:t>Potporu ne može ostvariti više subjekata koji su međusobno povezani vlasničkim ili drugim odnosima već samo jedan poduzetnik iz povezanih poduzeća.</w:t>
      </w:r>
      <w:r>
        <w:t xml:space="preserve"> </w:t>
      </w:r>
    </w:p>
    <w:p w14:paraId="6BA9D8E2" w14:textId="031FE36F" w:rsidR="00F44E26" w:rsidRDefault="00CF4C50" w:rsidP="00935D66">
      <w:pPr>
        <w:pStyle w:val="Normal1"/>
        <w:spacing w:before="120" w:after="120" w:line="240" w:lineRule="atLeast"/>
      </w:pPr>
      <w:r>
        <w:rPr>
          <w:rStyle w:val="zadanifontodlomka-000005"/>
        </w:rPr>
        <w:t>Potporu ne može ostvariti subjekt koji otkupljuje i prerađuje isključivo mlijeko s vlastite farme</w:t>
      </w:r>
      <w:r w:rsidR="00E728E7">
        <w:rPr>
          <w:rStyle w:val="zadanifontodlomka-000005"/>
        </w:rPr>
        <w:t>.</w:t>
      </w:r>
      <w:r>
        <w:t xml:space="preserve"> </w:t>
      </w:r>
    </w:p>
    <w:p w14:paraId="6DF24ECF" w14:textId="77777777" w:rsidR="00F44E26" w:rsidRDefault="00F44E26" w:rsidP="00935D66">
      <w:pPr>
        <w:pStyle w:val="normal-000012"/>
        <w:spacing w:before="120" w:after="120" w:line="240" w:lineRule="atLeast"/>
      </w:pPr>
    </w:p>
    <w:p w14:paraId="03C64D05" w14:textId="77777777" w:rsidR="00F44E26" w:rsidRDefault="00CF4C50" w:rsidP="00935D66">
      <w:pPr>
        <w:pStyle w:val="Heading1"/>
        <w:spacing w:before="120" w:beforeAutospacing="0" w:after="120" w:afterAutospacing="0" w:line="240" w:lineRule="atLeast"/>
        <w:rPr>
          <w:rFonts w:eastAsia="Times New Roman"/>
          <w:sz w:val="28"/>
          <w:szCs w:val="28"/>
        </w:rPr>
      </w:pPr>
      <w:bookmarkStart w:id="5" w:name="_Toc82775382"/>
      <w:r>
        <w:rPr>
          <w:rStyle w:val="zadanifontodlomka-000004"/>
          <w:rFonts w:eastAsia="Times New Roman"/>
          <w:b/>
          <w:bCs/>
        </w:rPr>
        <w:t>6. MJERA U PROVEDBI PROGRAMA</w:t>
      </w:r>
      <w:bookmarkEnd w:id="5"/>
      <w:r>
        <w:rPr>
          <w:rStyle w:val="zadanifontodlomka-000004"/>
          <w:rFonts w:eastAsia="Times New Roman"/>
          <w:b/>
          <w:bCs/>
        </w:rPr>
        <w:t xml:space="preserve"> </w:t>
      </w:r>
    </w:p>
    <w:p w14:paraId="698568FE" w14:textId="77777777" w:rsidR="00F44E26" w:rsidRDefault="00CF4C50" w:rsidP="00935D66">
      <w:pPr>
        <w:pStyle w:val="normal-000014"/>
        <w:spacing w:before="120" w:after="120" w:line="240" w:lineRule="atLeast"/>
        <w:jc w:val="both"/>
      </w:pPr>
      <w:r>
        <w:rPr>
          <w:rStyle w:val="zadanifontodlomka-000005"/>
        </w:rPr>
        <w:t xml:space="preserve">U okviru ovog Programa omogućit će se potpora malim mljekarama za pokriće dijela troškova nastalih prilikom sabiranja i transporta mlijeka od primarnih proizvođača do objekata za preradu. </w:t>
      </w:r>
    </w:p>
    <w:p w14:paraId="3E19D09C" w14:textId="77777777" w:rsidR="00F44E26" w:rsidRDefault="00CF4C50" w:rsidP="00935D66">
      <w:pPr>
        <w:pStyle w:val="normal-000015"/>
        <w:spacing w:before="120" w:after="120" w:line="240" w:lineRule="atLeast"/>
      </w:pPr>
      <w:r w:rsidRPr="007046C1">
        <w:rPr>
          <w:rStyle w:val="zadanifontodlomka-000005"/>
        </w:rPr>
        <w:t xml:space="preserve">Ukupan iznos od </w:t>
      </w:r>
      <w:r w:rsidR="00236324" w:rsidRPr="007046C1">
        <w:rPr>
          <w:rStyle w:val="zadanifontodlomka-000005"/>
        </w:rPr>
        <w:t>5</w:t>
      </w:r>
      <w:r w:rsidRPr="007046C1">
        <w:rPr>
          <w:rStyle w:val="zadanifontodlomka-000005"/>
        </w:rPr>
        <w:t>.000.000,00 kn proporcionalno će se rasporediti prihvatljivim korisnicima koji su otkupili mlijeko proizvedeno na području Republike Hrvatske za količine koje su evidentirane u bazi podataka JRDŽ-a u okviru Aplikacije za vođenje podataka o proizvodnji mlijeka u razdoblju od 1. rujna 2020. do 31. kolovoza 2021. godine. Iznos potpore je do 0,</w:t>
      </w:r>
      <w:r w:rsidR="00777F96" w:rsidRPr="007046C1">
        <w:rPr>
          <w:rStyle w:val="zadanifontodlomka-000005"/>
        </w:rPr>
        <w:t>20</w:t>
      </w:r>
      <w:r w:rsidRPr="007046C1">
        <w:rPr>
          <w:rStyle w:val="zadanifontodlomka-000005"/>
        </w:rPr>
        <w:t xml:space="preserve"> kn po kg otkupljenog mlijeka.</w:t>
      </w:r>
      <w:r>
        <w:rPr>
          <w:rStyle w:val="zadanifontodlomka-000005"/>
        </w:rPr>
        <w:t xml:space="preserve"> </w:t>
      </w:r>
    </w:p>
    <w:p w14:paraId="7F64BF91" w14:textId="77777777" w:rsidR="00F44E26" w:rsidRDefault="00CF4C50" w:rsidP="00935D66">
      <w:pPr>
        <w:pStyle w:val="Normal1"/>
        <w:spacing w:before="120" w:after="120" w:line="240" w:lineRule="atLeast"/>
      </w:pPr>
      <w:r>
        <w:rPr>
          <w:rStyle w:val="zadanifontodlomka-000005"/>
        </w:rPr>
        <w:lastRenderedPageBreak/>
        <w:t>Program potpore malim mljekarama za sufinanciranje troškova sabiranja mlijeka isplaćuje se kao potpora male vrijednosti sukladno Uredbi o potporama male vrijednosti.</w:t>
      </w:r>
      <w:r>
        <w:t xml:space="preserve"> </w:t>
      </w:r>
    </w:p>
    <w:p w14:paraId="5FF908F6" w14:textId="77777777" w:rsidR="00E650A3" w:rsidRDefault="00CF4C50" w:rsidP="00935D66">
      <w:pPr>
        <w:pStyle w:val="Normal1"/>
        <w:spacing w:before="120" w:after="120" w:line="240" w:lineRule="atLeast"/>
        <w:rPr>
          <w:rStyle w:val="zadanifontodlomka-000005"/>
        </w:rPr>
      </w:pPr>
      <w:r w:rsidRPr="00B56509">
        <w:rPr>
          <w:rStyle w:val="zadanifontodlomka-000005"/>
        </w:rPr>
        <w:t>Korisnici potpore obvezuju</w:t>
      </w:r>
      <w:r w:rsidR="00E650A3">
        <w:rPr>
          <w:rStyle w:val="zadanifontodlomka-000005"/>
        </w:rPr>
        <w:t xml:space="preserve"> se </w:t>
      </w:r>
      <w:r w:rsidRPr="00B56509">
        <w:rPr>
          <w:rStyle w:val="zadanifontodlomka-000005"/>
        </w:rPr>
        <w:t xml:space="preserve">da </w:t>
      </w:r>
      <w:r w:rsidR="00E650A3">
        <w:rPr>
          <w:rStyle w:val="zadanifontodlomka-000005"/>
        </w:rPr>
        <w:t xml:space="preserve">tijekom 2022. godine </w:t>
      </w:r>
    </w:p>
    <w:p w14:paraId="369AA420" w14:textId="77777777" w:rsidR="00E650A3" w:rsidRDefault="00CF4C50" w:rsidP="00F239FD">
      <w:pPr>
        <w:pStyle w:val="Normal1"/>
        <w:numPr>
          <w:ilvl w:val="0"/>
          <w:numId w:val="1"/>
        </w:numPr>
        <w:spacing w:before="120" w:after="120" w:line="240" w:lineRule="atLeast"/>
        <w:rPr>
          <w:rStyle w:val="zadanifontodlomka-000005"/>
        </w:rPr>
      </w:pPr>
      <w:r w:rsidRPr="00B56509">
        <w:rPr>
          <w:rStyle w:val="zadanifontodlomka-000005"/>
        </w:rPr>
        <w:t>neće jednostrano raskidati ugovorne odnose s primarnim proizvođačima mlijeka</w:t>
      </w:r>
      <w:r w:rsidR="00E650A3">
        <w:rPr>
          <w:rStyle w:val="zadanifontodlomka-000005"/>
        </w:rPr>
        <w:t xml:space="preserve"> </w:t>
      </w:r>
    </w:p>
    <w:p w14:paraId="080EE0B2" w14:textId="7454B94A" w:rsidR="00F44E26" w:rsidRPr="00506E48" w:rsidRDefault="00077895" w:rsidP="00F239FD">
      <w:pPr>
        <w:pStyle w:val="Normal1"/>
        <w:numPr>
          <w:ilvl w:val="0"/>
          <w:numId w:val="1"/>
        </w:numPr>
        <w:spacing w:before="120" w:after="120" w:line="240" w:lineRule="atLeast"/>
      </w:pPr>
      <w:r w:rsidRPr="00506E48">
        <w:t xml:space="preserve">da će </w:t>
      </w:r>
      <w:r w:rsidR="00672804" w:rsidRPr="00506E48">
        <w:t>otkupiti količine mlijeka koje su jednake ili veće od</w:t>
      </w:r>
      <w:r w:rsidR="007A7331" w:rsidRPr="00506E48">
        <w:t xml:space="preserve"> </w:t>
      </w:r>
      <w:r w:rsidR="007A4FD2" w:rsidRPr="00506E48">
        <w:t xml:space="preserve">prosjeka trogodišnjeg otkupa u </w:t>
      </w:r>
      <w:r w:rsidR="00E650A3" w:rsidRPr="00506E48">
        <w:t>2019., 2020. i 2021. godin</w:t>
      </w:r>
      <w:r w:rsidR="007A4FD2" w:rsidRPr="00506E48">
        <w:t>i.</w:t>
      </w:r>
      <w:r w:rsidR="00E650A3" w:rsidRPr="00506E48">
        <w:t xml:space="preserve"> </w:t>
      </w:r>
    </w:p>
    <w:p w14:paraId="59C3E397" w14:textId="77777777" w:rsidR="007A4FD2" w:rsidRDefault="007A4FD2" w:rsidP="00E650A3">
      <w:pPr>
        <w:pStyle w:val="Normal1"/>
        <w:spacing w:before="120" w:after="120" w:line="240" w:lineRule="atLeast"/>
      </w:pPr>
    </w:p>
    <w:p w14:paraId="3DCECA8E" w14:textId="77777777" w:rsidR="00F44E26" w:rsidRDefault="00CF4C50" w:rsidP="00935D66">
      <w:pPr>
        <w:pStyle w:val="Heading1"/>
        <w:spacing w:before="120" w:beforeAutospacing="0" w:after="120" w:afterAutospacing="0" w:line="240" w:lineRule="atLeast"/>
        <w:rPr>
          <w:rFonts w:eastAsia="Times New Roman"/>
          <w:sz w:val="28"/>
          <w:szCs w:val="28"/>
        </w:rPr>
      </w:pPr>
      <w:bookmarkStart w:id="6" w:name="_Toc82775383"/>
      <w:r>
        <w:rPr>
          <w:rStyle w:val="zadanifontodlomka-000004"/>
          <w:rFonts w:eastAsia="Times New Roman"/>
          <w:b/>
          <w:bCs/>
        </w:rPr>
        <w:t>7. PRORAČUN ZA PROVEDBU PROGRAMA</w:t>
      </w:r>
      <w:bookmarkEnd w:id="6"/>
      <w:r>
        <w:rPr>
          <w:rStyle w:val="zadanifontodlomka-000004"/>
          <w:rFonts w:eastAsia="Times New Roman"/>
          <w:b/>
          <w:bCs/>
        </w:rPr>
        <w:t xml:space="preserve"> </w:t>
      </w:r>
    </w:p>
    <w:p w14:paraId="413D84C6" w14:textId="0D815469" w:rsidR="00F44E26" w:rsidRDefault="00CF4C50" w:rsidP="00935D66">
      <w:pPr>
        <w:pStyle w:val="normal-000016"/>
        <w:spacing w:before="120" w:after="120" w:line="240" w:lineRule="atLeast"/>
      </w:pPr>
      <w:r w:rsidRPr="007046C1">
        <w:rPr>
          <w:rStyle w:val="zadanifontodlomka-000024"/>
        </w:rPr>
        <w:t xml:space="preserve">Za provedbu Programa osigurana su financijska sredstva u Državnom proračunu Republike Hrvatske za 2021. godinu u iznosu </w:t>
      </w:r>
      <w:r w:rsidRPr="00526AFE">
        <w:rPr>
          <w:rStyle w:val="zadanifontodlomka-000024"/>
        </w:rPr>
        <w:t xml:space="preserve">od </w:t>
      </w:r>
      <w:r w:rsidR="00236324" w:rsidRPr="00526AFE">
        <w:rPr>
          <w:rStyle w:val="zadanifontodlomka-000024"/>
        </w:rPr>
        <w:t>5</w:t>
      </w:r>
      <w:r w:rsidRPr="00526AFE">
        <w:rPr>
          <w:rStyle w:val="zadanifontodlomka-000024"/>
        </w:rPr>
        <w:t xml:space="preserve">.000.000,00 kuna, s razdjela 060, proračunske glave 06005 Ministarstva poljoprivrede, aktivnost </w:t>
      </w:r>
      <w:r w:rsidR="007A7331" w:rsidRPr="00526AFE">
        <w:rPr>
          <w:rStyle w:val="zadanifontodlomka-000024"/>
        </w:rPr>
        <w:t>K821074</w:t>
      </w:r>
      <w:r w:rsidRPr="00526AFE">
        <w:rPr>
          <w:rStyle w:val="zadanifontodlomka-000024"/>
        </w:rPr>
        <w:t xml:space="preserve"> –</w:t>
      </w:r>
      <w:r w:rsidR="007A7331" w:rsidRPr="00526AFE">
        <w:t xml:space="preserve"> </w:t>
      </w:r>
      <w:r w:rsidR="007A7331" w:rsidRPr="00526AFE">
        <w:rPr>
          <w:rStyle w:val="zadanifontodlomka-000024"/>
        </w:rPr>
        <w:t>programi državnih i deminimis potpora i sufinanciranje infrastrukture za razvoj poljoprivrede</w:t>
      </w:r>
      <w:r w:rsidRPr="00526AFE">
        <w:rPr>
          <w:rStyle w:val="zadanifontodlomka-000024"/>
        </w:rPr>
        <w:t>.</w:t>
      </w:r>
      <w:r w:rsidRPr="00526AFE">
        <w:t xml:space="preserve"> </w:t>
      </w:r>
    </w:p>
    <w:p w14:paraId="701B7BF0" w14:textId="77777777" w:rsidR="00F44E26" w:rsidRDefault="00F44E26" w:rsidP="00935D66">
      <w:pPr>
        <w:pStyle w:val="Normal1"/>
        <w:spacing w:before="120" w:after="120" w:line="240" w:lineRule="atLeast"/>
      </w:pPr>
    </w:p>
    <w:p w14:paraId="696EA87C" w14:textId="77777777" w:rsidR="00F44E26" w:rsidRDefault="00CF4C50" w:rsidP="00935D66">
      <w:pPr>
        <w:pStyle w:val="Heading1"/>
        <w:spacing w:before="120" w:beforeAutospacing="0" w:after="120" w:afterAutospacing="0" w:line="240" w:lineRule="atLeast"/>
        <w:rPr>
          <w:rFonts w:eastAsia="Times New Roman"/>
          <w:sz w:val="28"/>
          <w:szCs w:val="28"/>
        </w:rPr>
      </w:pPr>
      <w:bookmarkStart w:id="7" w:name="_Toc82775384"/>
      <w:r>
        <w:rPr>
          <w:rStyle w:val="zadanifontodlomka-000004"/>
          <w:rFonts w:eastAsia="Times New Roman"/>
          <w:b/>
          <w:bCs/>
        </w:rPr>
        <w:t>8. PROVEDBA PROGRAMA</w:t>
      </w:r>
      <w:bookmarkEnd w:id="7"/>
      <w:r>
        <w:rPr>
          <w:rStyle w:val="zadanifontodlomka-000004"/>
          <w:rFonts w:eastAsia="Times New Roman"/>
          <w:b/>
          <w:bCs/>
        </w:rPr>
        <w:t xml:space="preserve"> </w:t>
      </w:r>
    </w:p>
    <w:p w14:paraId="55429874" w14:textId="77777777" w:rsidR="00CF4C50" w:rsidRDefault="00CF4C50" w:rsidP="00935D66">
      <w:pPr>
        <w:pStyle w:val="naslov10"/>
        <w:spacing w:before="120" w:after="120" w:line="240" w:lineRule="atLeast"/>
      </w:pPr>
      <w:r>
        <w:rPr>
          <w:rStyle w:val="zadanifontodlomka-000021"/>
        </w:rPr>
        <w:t xml:space="preserve">Provedba ovoga Programa propisat će se Pravilnikom, a provodit će ga Agencija za plaćanja u poljoprivredi, ribarstvu i ruralnom razvoju. </w:t>
      </w:r>
    </w:p>
    <w:sectPr w:rsidR="00CF4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47D8A"/>
    <w:multiLevelType w:val="hybridMultilevel"/>
    <w:tmpl w:val="F308F9EC"/>
    <w:lvl w:ilvl="0" w:tplc="DD2A1A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01"/>
    <w:rsid w:val="0006347C"/>
    <w:rsid w:val="00077895"/>
    <w:rsid w:val="000C0AFB"/>
    <w:rsid w:val="002216F1"/>
    <w:rsid w:val="00236324"/>
    <w:rsid w:val="0040316E"/>
    <w:rsid w:val="00506E48"/>
    <w:rsid w:val="00526AFE"/>
    <w:rsid w:val="0054231B"/>
    <w:rsid w:val="005D12CE"/>
    <w:rsid w:val="005D585B"/>
    <w:rsid w:val="00672804"/>
    <w:rsid w:val="006D4068"/>
    <w:rsid w:val="007046C1"/>
    <w:rsid w:val="007136FF"/>
    <w:rsid w:val="00777F96"/>
    <w:rsid w:val="007A4FD2"/>
    <w:rsid w:val="007A7331"/>
    <w:rsid w:val="007C1A4C"/>
    <w:rsid w:val="00824101"/>
    <w:rsid w:val="00935D66"/>
    <w:rsid w:val="009816ED"/>
    <w:rsid w:val="00A471D0"/>
    <w:rsid w:val="00A97C64"/>
    <w:rsid w:val="00AA4784"/>
    <w:rsid w:val="00B26240"/>
    <w:rsid w:val="00B56509"/>
    <w:rsid w:val="00BA093A"/>
    <w:rsid w:val="00BE13FA"/>
    <w:rsid w:val="00C51F2F"/>
    <w:rsid w:val="00CF4C50"/>
    <w:rsid w:val="00D71056"/>
    <w:rsid w:val="00DA21B2"/>
    <w:rsid w:val="00DE3C84"/>
    <w:rsid w:val="00E1292D"/>
    <w:rsid w:val="00E650A3"/>
    <w:rsid w:val="00E728E7"/>
    <w:rsid w:val="00EA61F2"/>
    <w:rsid w:val="00F43E91"/>
    <w:rsid w:val="00F44E26"/>
    <w:rsid w:val="00F90072"/>
    <w:rsid w:val="00F9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FA07"/>
  <w15:docId w15:val="{7FA36859-BBCF-48B4-8752-912B2CF9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naslov">
    <w:name w:val="naslov"/>
    <w:basedOn w:val="Normal"/>
    <w:pPr>
      <w:spacing w:after="0" w:line="240" w:lineRule="auto"/>
    </w:pPr>
    <w:rPr>
      <w:rFonts w:ascii="Calibri Light" w:hAnsi="Calibri Light" w:cs="Calibri Light"/>
      <w:sz w:val="52"/>
      <w:szCs w:val="52"/>
    </w:rPr>
  </w:style>
  <w:style w:type="paragraph" w:customStyle="1" w:styleId="Normal1">
    <w:name w:val="Normal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000007">
    <w:name w:val="000007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10">
    <w:name w:val="normal-000010"/>
    <w:basedOn w:val="Normal"/>
    <w:pPr>
      <w:shd w:val="clear" w:color="auto" w:fill="FFFFFF"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ormal-000012">
    <w:name w:val="normal-000012"/>
    <w:basedOn w:val="Normal"/>
    <w:pPr>
      <w:spacing w:after="18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14">
    <w:name w:val="normal-000014"/>
    <w:basedOn w:val="Normal"/>
    <w:pPr>
      <w:spacing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15">
    <w:name w:val="normal-000015"/>
    <w:basedOn w:val="Normal"/>
    <w:pPr>
      <w:spacing w:after="135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16">
    <w:name w:val="normal-000016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naslov10">
    <w:name w:val="naslov10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adanifontodlomka">
    <w:name w:val="zadanifontodlomka"/>
    <w:basedOn w:val="DefaultParagraphFont"/>
    <w:rPr>
      <w:rFonts w:ascii="Calibri Light" w:hAnsi="Calibri Light" w:cs="Calibri Light" w:hint="default"/>
      <w:b w:val="0"/>
      <w:bCs w:val="0"/>
      <w:color w:val="323E4F"/>
      <w:sz w:val="52"/>
      <w:szCs w:val="52"/>
    </w:rPr>
  </w:style>
  <w:style w:type="character" w:customStyle="1" w:styleId="zadanifontodlomka-000004">
    <w:name w:val="zadanifontodlomka-000004"/>
    <w:basedOn w:val="DefaultParagraphFont"/>
    <w:rPr>
      <w:rFonts w:ascii="Times New Roman" w:hAnsi="Times New Roman" w:cs="Times New Roman" w:hint="default"/>
      <w:b/>
      <w:bCs/>
      <w:color w:val="2F5496"/>
      <w:sz w:val="28"/>
      <w:szCs w:val="28"/>
    </w:rPr>
  </w:style>
  <w:style w:type="character" w:customStyle="1" w:styleId="zadanifontodlomka-000005">
    <w:name w:val="zadanifontodlomka-000005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6">
    <w:name w:val="000006"/>
    <w:basedOn w:val="DefaultParagraphFont"/>
    <w:rPr>
      <w:b w:val="0"/>
      <w:bCs w:val="0"/>
      <w:sz w:val="24"/>
      <w:szCs w:val="24"/>
    </w:rPr>
  </w:style>
  <w:style w:type="character" w:customStyle="1" w:styleId="000008">
    <w:name w:val="000008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11">
    <w:name w:val="zadanifontodlomka-000011"/>
    <w:basedOn w:val="DefaultParagraphFont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zadanifontodlomka-000013">
    <w:name w:val="zadanifontodlomka-000013"/>
    <w:basedOn w:val="DefaultParagraphFont"/>
    <w:rPr>
      <w:rFonts w:ascii="Times New Roman" w:hAnsi="Times New Roman" w:cs="Times New Roman" w:hint="default"/>
      <w:b w:val="0"/>
      <w:bCs w:val="0"/>
      <w:color w:val="FF0000"/>
      <w:sz w:val="24"/>
      <w:szCs w:val="24"/>
    </w:rPr>
  </w:style>
  <w:style w:type="character" w:customStyle="1" w:styleId="zadanifontodlomka-000024">
    <w:name w:val="zadanifontodlomka-000024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21">
    <w:name w:val="zadanifontodlomka-000021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35D6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35D6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35D6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6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5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50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7A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3" w:color="4472C4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AZJMDCZ6QSYZ-1849078857-11715</_dlc_DocId>
    <_dlc_DocIdUrl xmlns="a494813a-d0d8-4dad-94cb-0d196f36ba15">
      <Url>https://ekoordinacije.vlada.hr/koordinacija-gospodarstvo/_layouts/15/DocIdRedir.aspx?ID=AZJMDCZ6QSYZ-1849078857-11715</Url>
      <Description>AZJMDCZ6QSYZ-1849078857-11715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8B385-237D-4369-B9E7-75ECD14F7F4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EFD1A3-B365-4E94-A89E-0099397F3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F1BB5-6FF7-4962-8192-19259CDDF43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C3E443-AD14-4F53-BBD1-174AB8276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634009-659C-4209-988A-FAA91BEE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5959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Marica Dražić</dc:creator>
  <cp:lastModifiedBy>Ines Uglešić</cp:lastModifiedBy>
  <cp:revision>3</cp:revision>
  <dcterms:created xsi:type="dcterms:W3CDTF">2021-11-26T15:29:00Z</dcterms:created>
  <dcterms:modified xsi:type="dcterms:W3CDTF">2021-12-08T09:06:00Z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efd70b7a-48a9-4961-beec-7326df4a229f</vt:lpwstr>
  </property>
</Properties>
</file>